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56"/>
        <w:tblW w:w="9708" w:type="dxa"/>
        <w:tblLayout w:type="fixed"/>
        <w:tblCellMar>
          <w:left w:w="0" w:type="dxa"/>
          <w:right w:w="0" w:type="dxa"/>
        </w:tblCellMar>
        <w:tblLook w:val="01E0"/>
      </w:tblPr>
      <w:tblGrid>
        <w:gridCol w:w="3665"/>
        <w:gridCol w:w="2435"/>
        <w:gridCol w:w="3608"/>
      </w:tblGrid>
      <w:tr w:rsidR="00DA6705" w:rsidTr="00964DEB">
        <w:trPr>
          <w:trHeight w:val="1271"/>
        </w:trPr>
        <w:tc>
          <w:tcPr>
            <w:tcW w:w="3665" w:type="dxa"/>
          </w:tcPr>
          <w:p w:rsidR="00DA6705" w:rsidRDefault="00DA6705" w:rsidP="00964DEB">
            <w:pPr>
              <w:pStyle w:val="TableParagraph"/>
              <w:rPr>
                <w:rFonts w:ascii="Times New Roman"/>
                <w:sz w:val="40"/>
              </w:rPr>
            </w:pPr>
          </w:p>
          <w:p w:rsidR="00DA6705" w:rsidRDefault="00DA6705" w:rsidP="00964DEB">
            <w:pPr>
              <w:pStyle w:val="TableParagraph"/>
              <w:spacing w:line="276" w:lineRule="auto"/>
              <w:ind w:left="706" w:right="402" w:hanging="507"/>
              <w:rPr>
                <w:rFonts w:ascii="Times New Roman"/>
                <w:b/>
                <w:sz w:val="28"/>
              </w:rPr>
            </w:pPr>
            <w:proofErr w:type="spellStart"/>
            <w:r>
              <w:rPr>
                <w:rFonts w:ascii="Times New Roman"/>
                <w:b/>
                <w:sz w:val="28"/>
              </w:rPr>
              <w:t>Indira</w:t>
            </w:r>
            <w:proofErr w:type="spellEnd"/>
            <w:r>
              <w:rPr>
                <w:rFonts w:ascii="Times New Roman"/>
                <w:b/>
                <w:sz w:val="28"/>
              </w:rPr>
              <w:t xml:space="preserve"> Gandhi University Meerpur-Rewari</w:t>
            </w:r>
          </w:p>
        </w:tc>
        <w:tc>
          <w:tcPr>
            <w:tcW w:w="2435" w:type="dxa"/>
          </w:tcPr>
          <w:p w:rsidR="00DA6705" w:rsidRDefault="00DA6705" w:rsidP="00964DEB">
            <w:pPr>
              <w:pStyle w:val="TableParagraph"/>
              <w:ind w:left="403"/>
              <w:rPr>
                <w:rFonts w:ascii="Times New Roman"/>
                <w:sz w:val="20"/>
              </w:rPr>
            </w:pPr>
            <w:r>
              <w:rPr>
                <w:rFonts w:ascii="Times New Roman"/>
                <w:noProof/>
                <w:sz w:val="20"/>
              </w:rPr>
              <w:drawing>
                <wp:anchor distT="0" distB="0" distL="114300" distR="114300" simplePos="0" relativeHeight="251657216" behindDoc="0" locked="0" layoutInCell="1" allowOverlap="1">
                  <wp:simplePos x="0" y="0"/>
                  <wp:positionH relativeFrom="column">
                    <wp:posOffset>282575</wp:posOffset>
                  </wp:positionH>
                  <wp:positionV relativeFrom="paragraph">
                    <wp:posOffset>213995</wp:posOffset>
                  </wp:positionV>
                  <wp:extent cx="681355" cy="676275"/>
                  <wp:effectExtent l="19050" t="0" r="4445" b="0"/>
                  <wp:wrapThrough wrapText="bothSides">
                    <wp:wrapPolygon edited="0">
                      <wp:start x="-604" y="0"/>
                      <wp:lineTo x="-604" y="21296"/>
                      <wp:lineTo x="21741" y="21296"/>
                      <wp:lineTo x="21741" y="0"/>
                      <wp:lineTo x="-604" y="0"/>
                    </wp:wrapPolygon>
                  </wp:wrapThrough>
                  <wp:docPr id="2365" name="image1.jpeg" descr="D:\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81355" cy="676275"/>
                          </a:xfrm>
                          <a:prstGeom prst="rect">
                            <a:avLst/>
                          </a:prstGeom>
                        </pic:spPr>
                      </pic:pic>
                    </a:graphicData>
                  </a:graphic>
                </wp:anchor>
              </w:drawing>
            </w:r>
          </w:p>
        </w:tc>
        <w:tc>
          <w:tcPr>
            <w:tcW w:w="3608" w:type="dxa"/>
          </w:tcPr>
          <w:p w:rsidR="00DA6705" w:rsidRDefault="00DA6705" w:rsidP="00964DEB">
            <w:pPr>
              <w:pStyle w:val="TableParagraph"/>
              <w:spacing w:line="336" w:lineRule="auto"/>
              <w:ind w:left="1260" w:right="191" w:hanging="764"/>
              <w:jc w:val="center"/>
              <w:rPr>
                <w:rFonts w:ascii="FreeSans" w:eastAsia="FreeSans" w:hAnsi="FreeSans" w:cstheme="minorBidi"/>
                <w:b/>
                <w:bCs/>
                <w:sz w:val="24"/>
                <w:szCs w:val="21"/>
                <w:lang w:bidi="hi-IN"/>
              </w:rPr>
            </w:pPr>
          </w:p>
          <w:p w:rsidR="00DA6705" w:rsidRPr="00072C3F" w:rsidRDefault="00DA6705" w:rsidP="00A75BCB">
            <w:pPr>
              <w:pStyle w:val="TableParagraph"/>
              <w:ind w:right="191"/>
              <w:rPr>
                <w:rFonts w:ascii="FreeSans" w:eastAsia="FreeSans" w:hAnsi="FreeSans" w:cstheme="minorBidi"/>
                <w:b/>
                <w:bCs/>
                <w:sz w:val="28"/>
                <w:szCs w:val="28"/>
                <w:lang w:bidi="hi-IN"/>
              </w:rPr>
            </w:pPr>
            <w:r w:rsidRPr="00072C3F">
              <w:rPr>
                <w:rFonts w:ascii="Nirmala UI" w:eastAsia="FreeSans" w:hAnsi="Nirmala UI" w:cs="Nirmala UI" w:hint="cs"/>
                <w:b/>
                <w:bCs/>
                <w:sz w:val="28"/>
                <w:szCs w:val="28"/>
                <w:cs/>
                <w:lang w:bidi="hi-IN"/>
              </w:rPr>
              <w:t>इंदिरा</w:t>
            </w:r>
            <w:r w:rsidRPr="00072C3F">
              <w:rPr>
                <w:rFonts w:ascii="Times New Roman" w:eastAsia="FreeSans" w:hAnsi="Times New Roman" w:cs="Times New Roman" w:hint="cs"/>
                <w:b/>
                <w:bCs/>
                <w:sz w:val="28"/>
                <w:szCs w:val="28"/>
                <w:cs/>
                <w:lang w:bidi="hi-IN"/>
              </w:rPr>
              <w:t xml:space="preserve"> </w:t>
            </w:r>
            <w:r w:rsidRPr="00072C3F">
              <w:rPr>
                <w:rFonts w:ascii="Nirmala UI" w:eastAsia="FreeSans" w:hAnsi="Nirmala UI" w:cs="Nirmala UI" w:hint="cs"/>
                <w:b/>
                <w:bCs/>
                <w:sz w:val="28"/>
                <w:szCs w:val="28"/>
                <w:cs/>
                <w:lang w:bidi="hi-IN"/>
              </w:rPr>
              <w:t>गाँधी</w:t>
            </w:r>
            <w:r w:rsidRPr="00072C3F">
              <w:rPr>
                <w:rFonts w:ascii="Times New Roman" w:eastAsia="FreeSans" w:hAnsi="Times New Roman" w:cs="Times New Roman" w:hint="cs"/>
                <w:b/>
                <w:bCs/>
                <w:sz w:val="28"/>
                <w:szCs w:val="28"/>
                <w:cs/>
                <w:lang w:bidi="hi-IN"/>
              </w:rPr>
              <w:t xml:space="preserve"> </w:t>
            </w:r>
            <w:r w:rsidRPr="00072C3F">
              <w:rPr>
                <w:rFonts w:ascii="Nirmala UI" w:eastAsia="FreeSans" w:hAnsi="Nirmala UI" w:cs="Nirmala UI" w:hint="cs"/>
                <w:b/>
                <w:bCs/>
                <w:sz w:val="28"/>
                <w:szCs w:val="28"/>
                <w:cs/>
                <w:lang w:bidi="hi-IN"/>
              </w:rPr>
              <w:t>विश्वविद्यालय</w:t>
            </w:r>
          </w:p>
          <w:p w:rsidR="00DA6705" w:rsidRPr="00072C3F" w:rsidRDefault="00DA6705" w:rsidP="00A75BCB">
            <w:pPr>
              <w:pStyle w:val="TableParagraph"/>
              <w:ind w:right="191"/>
              <w:rPr>
                <w:rFonts w:ascii="FreeSans" w:eastAsia="FreeSans" w:hAnsi="FreeSans" w:cstheme="minorBidi"/>
                <w:b/>
                <w:bCs/>
                <w:sz w:val="24"/>
                <w:szCs w:val="21"/>
                <w:cs/>
                <w:lang w:bidi="hi-IN"/>
              </w:rPr>
            </w:pPr>
            <w:r w:rsidRPr="00072C3F">
              <w:rPr>
                <w:rFonts w:ascii="Nirmala UI" w:eastAsia="FreeSans" w:hAnsi="Nirmala UI" w:cs="Nirmala UI" w:hint="cs"/>
                <w:b/>
                <w:bCs/>
                <w:sz w:val="28"/>
                <w:szCs w:val="28"/>
                <w:cs/>
                <w:lang w:bidi="hi-IN"/>
              </w:rPr>
              <w:t>मीरपुर</w:t>
            </w:r>
            <w:r w:rsidRPr="00072C3F">
              <w:rPr>
                <w:rFonts w:ascii="Times New Roman" w:eastAsia="FreeSans" w:hAnsi="Times New Roman" w:cs="Times New Roman" w:hint="cs"/>
                <w:b/>
                <w:bCs/>
                <w:sz w:val="28"/>
                <w:szCs w:val="28"/>
                <w:cs/>
                <w:lang w:bidi="hi-IN"/>
              </w:rPr>
              <w:t>-</w:t>
            </w:r>
            <w:r w:rsidRPr="00072C3F">
              <w:rPr>
                <w:rFonts w:ascii="Nirmala UI" w:eastAsia="FreeSans" w:hAnsi="Nirmala UI" w:cs="Nirmala UI" w:hint="cs"/>
                <w:b/>
                <w:bCs/>
                <w:sz w:val="28"/>
                <w:szCs w:val="28"/>
                <w:cs/>
                <w:lang w:bidi="hi-IN"/>
              </w:rPr>
              <w:t>रेवाड़ी</w:t>
            </w:r>
          </w:p>
        </w:tc>
      </w:tr>
    </w:tbl>
    <w:p w:rsidR="00A75BCB" w:rsidRPr="00A03DBB" w:rsidRDefault="00A75BCB" w:rsidP="00A75BCB">
      <w:pPr>
        <w:pStyle w:val="BodyText"/>
        <w:spacing w:line="252" w:lineRule="exact"/>
        <w:ind w:right="4"/>
        <w:jc w:val="center"/>
        <w:rPr>
          <w:sz w:val="20"/>
          <w:szCs w:val="20"/>
        </w:rPr>
      </w:pPr>
      <w:r>
        <w:rPr>
          <w:sz w:val="20"/>
          <w:szCs w:val="20"/>
        </w:rPr>
        <w:t>_____________________________________________________________________________________________</w:t>
      </w:r>
    </w:p>
    <w:p w:rsidR="00477173" w:rsidRPr="00477173" w:rsidRDefault="00DA6705" w:rsidP="00477173">
      <w:pPr>
        <w:pStyle w:val="BodyText"/>
        <w:tabs>
          <w:tab w:val="left" w:pos="3345"/>
        </w:tabs>
        <w:spacing w:before="11"/>
        <w:rPr>
          <w:rFonts w:ascii="Arial"/>
          <w:sz w:val="21"/>
        </w:rPr>
      </w:pPr>
      <w:r>
        <w:rPr>
          <w:rFonts w:ascii="Arial"/>
          <w:sz w:val="21"/>
        </w:rPr>
        <w:t xml:space="preserve">  </w:t>
      </w:r>
      <w:r w:rsidR="00477173">
        <w:rPr>
          <w:rFonts w:ascii="Arial"/>
          <w:sz w:val="21"/>
        </w:rPr>
        <w:tab/>
      </w:r>
      <w:r w:rsidR="00477173" w:rsidRPr="00C44C90">
        <w:rPr>
          <w:b/>
          <w:bCs/>
          <w:sz w:val="32"/>
          <w:szCs w:val="32"/>
          <w:u w:val="single"/>
        </w:rPr>
        <w:t>CONTINGENT BILL</w:t>
      </w:r>
    </w:p>
    <w:p w:rsidR="00477173" w:rsidRPr="001652D9" w:rsidRDefault="00477173" w:rsidP="00477173">
      <w:pPr>
        <w:ind w:right="-720"/>
        <w:rPr>
          <w:rFonts w:ascii="Times New Roman" w:hAnsi="Times New Roman"/>
          <w:sz w:val="21"/>
          <w:szCs w:val="21"/>
        </w:rPr>
      </w:pPr>
      <w:r w:rsidRPr="001652D9">
        <w:rPr>
          <w:rFonts w:ascii="Times New Roman" w:hAnsi="Times New Roman"/>
          <w:sz w:val="21"/>
          <w:szCs w:val="21"/>
        </w:rPr>
        <w:t xml:space="preserve">Detail of the bill of the contingent charges of University, Meerpur (Rewari) </w:t>
      </w:r>
      <w:r>
        <w:rPr>
          <w:rFonts w:ascii="Times New Roman" w:hAnsi="Times New Roman"/>
          <w:sz w:val="21"/>
          <w:szCs w:val="21"/>
        </w:rPr>
        <w:t>Dept/Branch</w:t>
      </w:r>
      <w:r w:rsidRPr="001652D9">
        <w:rPr>
          <w:rFonts w:ascii="Times New Roman" w:hAnsi="Times New Roman"/>
          <w:sz w:val="21"/>
          <w:szCs w:val="21"/>
        </w:rPr>
        <w:t xml:space="preserve"> of the month of ___________</w:t>
      </w:r>
    </w:p>
    <w:tbl>
      <w:tblPr>
        <w:tblW w:w="1099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602"/>
        <w:gridCol w:w="5670"/>
        <w:gridCol w:w="1548"/>
        <w:gridCol w:w="810"/>
      </w:tblGrid>
      <w:tr w:rsidR="00477173" w:rsidTr="00432D76">
        <w:trPr>
          <w:trHeight w:val="697"/>
        </w:trPr>
        <w:tc>
          <w:tcPr>
            <w:tcW w:w="1368" w:type="dxa"/>
          </w:tcPr>
          <w:p w:rsidR="00477173" w:rsidRPr="00DF2D0E" w:rsidRDefault="00477173" w:rsidP="00432D76">
            <w:pPr>
              <w:spacing w:after="0" w:line="240" w:lineRule="auto"/>
              <w:ind w:right="-720"/>
              <w:rPr>
                <w:rFonts w:ascii="Bookman Old Style" w:hAnsi="Bookman Old Style"/>
                <w:b/>
                <w:bCs/>
              </w:rPr>
            </w:pPr>
            <w:r w:rsidRPr="00DF2D0E">
              <w:rPr>
                <w:rFonts w:ascii="Bookman Old Style" w:hAnsi="Bookman Old Style"/>
                <w:b/>
                <w:bCs/>
              </w:rPr>
              <w:t xml:space="preserve">Head of </w:t>
            </w:r>
          </w:p>
          <w:p w:rsidR="00477173" w:rsidRPr="00DF2D0E" w:rsidRDefault="00477173" w:rsidP="00432D76">
            <w:pPr>
              <w:spacing w:after="0" w:line="240" w:lineRule="auto"/>
              <w:ind w:right="-720"/>
              <w:rPr>
                <w:rFonts w:ascii="Bookman Old Style" w:hAnsi="Bookman Old Style"/>
                <w:b/>
                <w:bCs/>
              </w:rPr>
            </w:pPr>
            <w:r w:rsidRPr="00DF2D0E">
              <w:rPr>
                <w:rFonts w:ascii="Bookman Old Style" w:hAnsi="Bookman Old Style"/>
                <w:b/>
                <w:bCs/>
              </w:rPr>
              <w:t xml:space="preserve">Charges </w:t>
            </w:r>
          </w:p>
        </w:tc>
        <w:tc>
          <w:tcPr>
            <w:tcW w:w="1602" w:type="dxa"/>
          </w:tcPr>
          <w:p w:rsidR="00477173" w:rsidRDefault="00477173" w:rsidP="00432D76">
            <w:pPr>
              <w:spacing w:after="0" w:line="240" w:lineRule="auto"/>
              <w:ind w:right="-720"/>
              <w:rPr>
                <w:rFonts w:ascii="Bookman Old Style" w:hAnsi="Bookman Old Style"/>
                <w:b/>
                <w:bCs/>
              </w:rPr>
            </w:pPr>
            <w:proofErr w:type="spellStart"/>
            <w:r w:rsidRPr="00DF2D0E">
              <w:rPr>
                <w:rFonts w:ascii="Bookman Old Style" w:hAnsi="Bookman Old Style"/>
                <w:b/>
                <w:bCs/>
              </w:rPr>
              <w:t>S</w:t>
            </w:r>
            <w:r>
              <w:rPr>
                <w:rFonts w:ascii="Bookman Old Style" w:hAnsi="Bookman Old Style"/>
                <w:b/>
                <w:bCs/>
              </w:rPr>
              <w:t>r</w:t>
            </w:r>
            <w:r w:rsidRPr="00DF2D0E">
              <w:rPr>
                <w:rFonts w:ascii="Bookman Old Style" w:hAnsi="Bookman Old Style"/>
                <w:b/>
                <w:bCs/>
              </w:rPr>
              <w:t>.No</w:t>
            </w:r>
            <w:proofErr w:type="spellEnd"/>
            <w:r w:rsidRPr="00DF2D0E">
              <w:rPr>
                <w:rFonts w:ascii="Bookman Old Style" w:hAnsi="Bookman Old Style"/>
                <w:b/>
                <w:bCs/>
              </w:rPr>
              <w:t xml:space="preserve">. of </w:t>
            </w:r>
          </w:p>
          <w:p w:rsidR="00477173" w:rsidRPr="00DF2D0E" w:rsidRDefault="00477173" w:rsidP="00432D76">
            <w:pPr>
              <w:spacing w:after="0" w:line="240" w:lineRule="auto"/>
              <w:ind w:right="-720"/>
              <w:rPr>
                <w:rFonts w:ascii="Bookman Old Style" w:hAnsi="Bookman Old Style"/>
                <w:b/>
                <w:bCs/>
              </w:rPr>
            </w:pPr>
            <w:r w:rsidRPr="00DF2D0E">
              <w:rPr>
                <w:rFonts w:ascii="Bookman Old Style" w:hAnsi="Bookman Old Style"/>
                <w:b/>
                <w:bCs/>
              </w:rPr>
              <w:t>Sub-Vouchers</w:t>
            </w:r>
          </w:p>
        </w:tc>
        <w:tc>
          <w:tcPr>
            <w:tcW w:w="5670" w:type="dxa"/>
          </w:tcPr>
          <w:p w:rsidR="00477173" w:rsidRPr="00DF2D0E" w:rsidRDefault="00477173" w:rsidP="00432D76">
            <w:pPr>
              <w:spacing w:after="0" w:line="240" w:lineRule="auto"/>
              <w:ind w:right="-720"/>
              <w:rPr>
                <w:rFonts w:ascii="Bookman Old Style" w:hAnsi="Bookman Old Style"/>
                <w:b/>
                <w:bCs/>
              </w:rPr>
            </w:pPr>
            <w:r w:rsidRPr="00DF2D0E">
              <w:rPr>
                <w:rFonts w:ascii="Bookman Old Style" w:hAnsi="Bookman Old Style"/>
                <w:b/>
                <w:bCs/>
              </w:rPr>
              <w:t>Description of charges and authority for special sanction, if any</w:t>
            </w:r>
          </w:p>
        </w:tc>
        <w:tc>
          <w:tcPr>
            <w:tcW w:w="2358" w:type="dxa"/>
            <w:gridSpan w:val="2"/>
            <w:vMerge w:val="restart"/>
          </w:tcPr>
          <w:p w:rsidR="00477173" w:rsidRDefault="00477173" w:rsidP="00432D76">
            <w:pPr>
              <w:spacing w:after="0" w:line="240" w:lineRule="auto"/>
              <w:ind w:right="-720"/>
              <w:jc w:val="both"/>
              <w:rPr>
                <w:b/>
                <w:bCs/>
              </w:rPr>
            </w:pPr>
            <w:r w:rsidRPr="00582ED0">
              <w:rPr>
                <w:b/>
                <w:bCs/>
              </w:rPr>
              <w:t xml:space="preserve">   </w:t>
            </w:r>
          </w:p>
          <w:p w:rsidR="00477173" w:rsidRDefault="00477173" w:rsidP="00432D76">
            <w:pPr>
              <w:spacing w:after="0" w:line="240" w:lineRule="auto"/>
              <w:ind w:right="-720"/>
              <w:jc w:val="both"/>
              <w:rPr>
                <w:b/>
                <w:bCs/>
              </w:rPr>
            </w:pPr>
          </w:p>
          <w:p w:rsidR="00477173" w:rsidRPr="006E115E" w:rsidRDefault="00477173" w:rsidP="00432D76">
            <w:pPr>
              <w:spacing w:after="0" w:line="240" w:lineRule="auto"/>
              <w:ind w:right="-720"/>
              <w:jc w:val="both"/>
              <w:rPr>
                <w:rFonts w:ascii="Bookman Old Style" w:hAnsi="Bookman Old Style"/>
                <w:b/>
                <w:bCs/>
              </w:rPr>
            </w:pPr>
            <w:r>
              <w:rPr>
                <w:b/>
                <w:bCs/>
              </w:rPr>
              <w:t xml:space="preserve">              </w:t>
            </w:r>
            <w:r w:rsidRPr="006E115E">
              <w:rPr>
                <w:rFonts w:ascii="Bookman Old Style" w:hAnsi="Bookman Old Style"/>
                <w:b/>
                <w:bCs/>
              </w:rPr>
              <w:t>Amount</w:t>
            </w:r>
          </w:p>
        </w:tc>
      </w:tr>
      <w:tr w:rsidR="00477173" w:rsidTr="00432D76">
        <w:trPr>
          <w:trHeight w:val="575"/>
        </w:trPr>
        <w:tc>
          <w:tcPr>
            <w:tcW w:w="1368" w:type="dxa"/>
            <w:vMerge w:val="restart"/>
          </w:tcPr>
          <w:p w:rsidR="00477173" w:rsidRDefault="00477173" w:rsidP="00432D76">
            <w:pPr>
              <w:ind w:right="-720"/>
            </w:pPr>
          </w:p>
        </w:tc>
        <w:tc>
          <w:tcPr>
            <w:tcW w:w="1602" w:type="dxa"/>
          </w:tcPr>
          <w:p w:rsidR="00477173" w:rsidRPr="00DF2D0E" w:rsidRDefault="00477173" w:rsidP="00432D76">
            <w:pPr>
              <w:ind w:right="-720"/>
              <w:rPr>
                <w:rFonts w:ascii="Century" w:hAnsi="Century"/>
                <w:b/>
              </w:rPr>
            </w:pPr>
            <w:r w:rsidRPr="00DF2D0E">
              <w:rPr>
                <w:rFonts w:ascii="Century" w:hAnsi="Century"/>
                <w:b/>
              </w:rPr>
              <w:t xml:space="preserve">In </w:t>
            </w:r>
            <w:proofErr w:type="spellStart"/>
            <w:r w:rsidRPr="00DF2D0E">
              <w:rPr>
                <w:rFonts w:ascii="Century" w:hAnsi="Century"/>
                <w:b/>
              </w:rPr>
              <w:t>favour</w:t>
            </w:r>
            <w:proofErr w:type="spellEnd"/>
            <w:r w:rsidRPr="00DF2D0E">
              <w:rPr>
                <w:rFonts w:ascii="Century" w:hAnsi="Century"/>
                <w:b/>
              </w:rPr>
              <w:t xml:space="preserve"> of</w:t>
            </w:r>
          </w:p>
        </w:tc>
        <w:tc>
          <w:tcPr>
            <w:tcW w:w="5670" w:type="dxa"/>
          </w:tcPr>
          <w:p w:rsidR="00477173" w:rsidRPr="00FD4219" w:rsidRDefault="00477173" w:rsidP="00432D76">
            <w:pPr>
              <w:ind w:right="-720"/>
              <w:rPr>
                <w:b/>
                <w:bCs/>
                <w:sz w:val="32"/>
              </w:rPr>
            </w:pPr>
          </w:p>
        </w:tc>
        <w:tc>
          <w:tcPr>
            <w:tcW w:w="2358" w:type="dxa"/>
            <w:gridSpan w:val="2"/>
            <w:vMerge/>
          </w:tcPr>
          <w:p w:rsidR="00477173" w:rsidRDefault="00477173" w:rsidP="00432D76">
            <w:pPr>
              <w:ind w:right="-720"/>
            </w:pPr>
          </w:p>
        </w:tc>
      </w:tr>
      <w:tr w:rsidR="00477173" w:rsidRPr="00F46298" w:rsidTr="00432D76">
        <w:tc>
          <w:tcPr>
            <w:tcW w:w="1368" w:type="dxa"/>
            <w:vMerge/>
          </w:tcPr>
          <w:p w:rsidR="00477173" w:rsidRPr="00F46298" w:rsidRDefault="00477173" w:rsidP="00432D76">
            <w:pPr>
              <w:ind w:right="-720"/>
              <w:rPr>
                <w:sz w:val="20"/>
                <w:szCs w:val="20"/>
              </w:rPr>
            </w:pPr>
          </w:p>
        </w:tc>
        <w:tc>
          <w:tcPr>
            <w:tcW w:w="1602" w:type="dxa"/>
          </w:tcPr>
          <w:p w:rsidR="00477173" w:rsidRPr="00F46298" w:rsidRDefault="00477173" w:rsidP="00432D76">
            <w:pPr>
              <w:ind w:right="-720"/>
              <w:rPr>
                <w:rFonts w:ascii="Book Antiqua" w:hAnsi="Book Antiqua"/>
                <w:b/>
                <w:sz w:val="20"/>
                <w:szCs w:val="20"/>
              </w:rPr>
            </w:pPr>
            <w:r w:rsidRPr="00F46298">
              <w:rPr>
                <w:rFonts w:ascii="Book Antiqua" w:hAnsi="Book Antiqua"/>
                <w:b/>
                <w:sz w:val="20"/>
                <w:szCs w:val="20"/>
              </w:rPr>
              <w:t>S</w:t>
            </w:r>
            <w:r>
              <w:rPr>
                <w:rFonts w:ascii="Book Antiqua" w:hAnsi="Book Antiqua"/>
                <w:b/>
                <w:sz w:val="20"/>
                <w:szCs w:val="20"/>
              </w:rPr>
              <w:t>r</w:t>
            </w:r>
            <w:r w:rsidRPr="00F46298">
              <w:rPr>
                <w:rFonts w:ascii="Book Antiqua" w:hAnsi="Book Antiqua"/>
                <w:b/>
                <w:sz w:val="20"/>
                <w:szCs w:val="20"/>
              </w:rPr>
              <w:t>. No.</w:t>
            </w:r>
          </w:p>
        </w:tc>
        <w:tc>
          <w:tcPr>
            <w:tcW w:w="5670" w:type="dxa"/>
          </w:tcPr>
          <w:p w:rsidR="00477173" w:rsidRPr="00F46298" w:rsidRDefault="00477173" w:rsidP="00432D76">
            <w:pPr>
              <w:ind w:right="-720"/>
              <w:rPr>
                <w:rFonts w:ascii="Book Antiqua" w:hAnsi="Book Antiqua"/>
                <w:b/>
                <w:sz w:val="20"/>
                <w:szCs w:val="20"/>
              </w:rPr>
            </w:pPr>
          </w:p>
        </w:tc>
        <w:tc>
          <w:tcPr>
            <w:tcW w:w="1548" w:type="dxa"/>
          </w:tcPr>
          <w:p w:rsidR="00477173" w:rsidRPr="00F46298" w:rsidRDefault="00477173" w:rsidP="00432D76">
            <w:pPr>
              <w:ind w:right="-720"/>
              <w:rPr>
                <w:rFonts w:ascii="Book Antiqua" w:hAnsi="Book Antiqua"/>
                <w:b/>
                <w:sz w:val="20"/>
                <w:szCs w:val="20"/>
              </w:rPr>
            </w:pPr>
            <w:r w:rsidRPr="00F46298">
              <w:rPr>
                <w:rFonts w:ascii="Book Antiqua" w:hAnsi="Book Antiqua"/>
                <w:b/>
                <w:sz w:val="20"/>
                <w:szCs w:val="20"/>
              </w:rPr>
              <w:t xml:space="preserve">       Rs.</w:t>
            </w:r>
          </w:p>
        </w:tc>
        <w:tc>
          <w:tcPr>
            <w:tcW w:w="810" w:type="dxa"/>
          </w:tcPr>
          <w:p w:rsidR="00477173" w:rsidRPr="00F46298" w:rsidRDefault="00477173" w:rsidP="00432D76">
            <w:pPr>
              <w:ind w:right="-720"/>
              <w:rPr>
                <w:rFonts w:ascii="Book Antiqua" w:hAnsi="Book Antiqua"/>
                <w:b/>
                <w:sz w:val="20"/>
                <w:szCs w:val="20"/>
              </w:rPr>
            </w:pPr>
            <w:r w:rsidRPr="00F46298">
              <w:rPr>
                <w:rFonts w:ascii="Book Antiqua" w:hAnsi="Book Antiqua"/>
                <w:b/>
                <w:sz w:val="20"/>
                <w:szCs w:val="20"/>
              </w:rPr>
              <w:t xml:space="preserve">   P.</w:t>
            </w:r>
          </w:p>
        </w:tc>
      </w:tr>
      <w:tr w:rsidR="00477173" w:rsidTr="00432D76">
        <w:tc>
          <w:tcPr>
            <w:tcW w:w="1368" w:type="dxa"/>
            <w:vMerge/>
          </w:tcPr>
          <w:p w:rsidR="00477173" w:rsidRDefault="00477173" w:rsidP="00432D76">
            <w:pPr>
              <w:ind w:right="-720"/>
            </w:pPr>
          </w:p>
        </w:tc>
        <w:tc>
          <w:tcPr>
            <w:tcW w:w="1602" w:type="dxa"/>
          </w:tcPr>
          <w:p w:rsidR="00477173" w:rsidRPr="001652D9" w:rsidRDefault="00477173" w:rsidP="00432D76">
            <w:pPr>
              <w:spacing w:line="240" w:lineRule="auto"/>
              <w:ind w:right="-720"/>
              <w:rPr>
                <w:b/>
              </w:rPr>
            </w:pPr>
            <w:r w:rsidRPr="001652D9">
              <w:rPr>
                <w:b/>
              </w:rPr>
              <w:t>1</w:t>
            </w:r>
          </w:p>
        </w:tc>
        <w:tc>
          <w:tcPr>
            <w:tcW w:w="5670" w:type="dxa"/>
          </w:tcPr>
          <w:p w:rsidR="00477173" w:rsidRDefault="00477173" w:rsidP="00432D76">
            <w:pPr>
              <w:spacing w:line="240" w:lineRule="auto"/>
              <w:ind w:right="-720"/>
            </w:pPr>
          </w:p>
        </w:tc>
        <w:tc>
          <w:tcPr>
            <w:tcW w:w="1548" w:type="dxa"/>
          </w:tcPr>
          <w:p w:rsidR="00477173" w:rsidRPr="00FD4219" w:rsidRDefault="00477173" w:rsidP="00432D76">
            <w:pPr>
              <w:spacing w:line="240" w:lineRule="auto"/>
              <w:ind w:right="-720"/>
              <w:rPr>
                <w:b/>
              </w:rPr>
            </w:pPr>
          </w:p>
        </w:tc>
        <w:tc>
          <w:tcPr>
            <w:tcW w:w="810" w:type="dxa"/>
          </w:tcPr>
          <w:p w:rsidR="00477173" w:rsidRDefault="00477173" w:rsidP="00432D76">
            <w:pPr>
              <w:spacing w:line="240" w:lineRule="auto"/>
              <w:ind w:right="-720"/>
            </w:pPr>
          </w:p>
        </w:tc>
      </w:tr>
      <w:tr w:rsidR="00477173" w:rsidTr="00432D76">
        <w:tc>
          <w:tcPr>
            <w:tcW w:w="1368" w:type="dxa"/>
            <w:vMerge/>
          </w:tcPr>
          <w:p w:rsidR="00477173" w:rsidRDefault="00477173" w:rsidP="00432D76">
            <w:pPr>
              <w:ind w:right="-720"/>
            </w:pPr>
          </w:p>
        </w:tc>
        <w:tc>
          <w:tcPr>
            <w:tcW w:w="1602" w:type="dxa"/>
          </w:tcPr>
          <w:p w:rsidR="00477173" w:rsidRPr="001652D9" w:rsidRDefault="00477173" w:rsidP="00432D76">
            <w:pPr>
              <w:spacing w:line="240" w:lineRule="auto"/>
              <w:ind w:right="-720"/>
              <w:rPr>
                <w:b/>
              </w:rPr>
            </w:pPr>
            <w:r w:rsidRPr="001652D9">
              <w:rPr>
                <w:b/>
              </w:rPr>
              <w:t>2</w:t>
            </w:r>
          </w:p>
        </w:tc>
        <w:tc>
          <w:tcPr>
            <w:tcW w:w="5670" w:type="dxa"/>
          </w:tcPr>
          <w:p w:rsidR="00477173" w:rsidRPr="00FD4219" w:rsidRDefault="00477173" w:rsidP="00432D76">
            <w:pPr>
              <w:spacing w:line="240" w:lineRule="auto"/>
              <w:ind w:right="-720"/>
              <w:rPr>
                <w:rFonts w:ascii="Times New Roman" w:hAnsi="Times New Roman"/>
                <w:b/>
                <w:sz w:val="24"/>
                <w:szCs w:val="24"/>
              </w:rPr>
            </w:pPr>
          </w:p>
        </w:tc>
        <w:tc>
          <w:tcPr>
            <w:tcW w:w="1548" w:type="dxa"/>
          </w:tcPr>
          <w:p w:rsidR="00477173" w:rsidRDefault="00477173" w:rsidP="00432D76">
            <w:pPr>
              <w:spacing w:line="240" w:lineRule="auto"/>
              <w:ind w:right="-720"/>
            </w:pPr>
          </w:p>
        </w:tc>
        <w:tc>
          <w:tcPr>
            <w:tcW w:w="810" w:type="dxa"/>
          </w:tcPr>
          <w:p w:rsidR="00477173" w:rsidRDefault="00477173" w:rsidP="00432D76">
            <w:pPr>
              <w:spacing w:line="240" w:lineRule="auto"/>
              <w:ind w:right="-720"/>
            </w:pPr>
          </w:p>
        </w:tc>
      </w:tr>
      <w:tr w:rsidR="00477173" w:rsidTr="00432D76">
        <w:tc>
          <w:tcPr>
            <w:tcW w:w="1368" w:type="dxa"/>
            <w:vMerge/>
          </w:tcPr>
          <w:p w:rsidR="00477173" w:rsidRDefault="00477173" w:rsidP="00432D76">
            <w:pPr>
              <w:ind w:right="-720"/>
            </w:pPr>
          </w:p>
        </w:tc>
        <w:tc>
          <w:tcPr>
            <w:tcW w:w="1602" w:type="dxa"/>
          </w:tcPr>
          <w:p w:rsidR="00477173" w:rsidRPr="001652D9" w:rsidRDefault="00477173" w:rsidP="00432D76">
            <w:pPr>
              <w:spacing w:line="240" w:lineRule="auto"/>
              <w:ind w:right="-720"/>
              <w:rPr>
                <w:b/>
              </w:rPr>
            </w:pPr>
            <w:r w:rsidRPr="001652D9">
              <w:rPr>
                <w:b/>
              </w:rPr>
              <w:t>3</w:t>
            </w:r>
          </w:p>
        </w:tc>
        <w:tc>
          <w:tcPr>
            <w:tcW w:w="5670" w:type="dxa"/>
          </w:tcPr>
          <w:p w:rsidR="00477173" w:rsidRDefault="00477173" w:rsidP="00432D76">
            <w:pPr>
              <w:spacing w:line="240" w:lineRule="auto"/>
              <w:ind w:right="-720"/>
            </w:pPr>
          </w:p>
        </w:tc>
        <w:tc>
          <w:tcPr>
            <w:tcW w:w="1548" w:type="dxa"/>
          </w:tcPr>
          <w:p w:rsidR="00477173" w:rsidRDefault="00477173" w:rsidP="00432D76">
            <w:pPr>
              <w:spacing w:line="240" w:lineRule="auto"/>
              <w:ind w:right="-720"/>
            </w:pPr>
          </w:p>
        </w:tc>
        <w:tc>
          <w:tcPr>
            <w:tcW w:w="810" w:type="dxa"/>
          </w:tcPr>
          <w:p w:rsidR="00477173" w:rsidRDefault="00477173" w:rsidP="00432D76">
            <w:pPr>
              <w:spacing w:line="240" w:lineRule="auto"/>
              <w:ind w:right="-720"/>
            </w:pPr>
          </w:p>
        </w:tc>
      </w:tr>
      <w:tr w:rsidR="00477173" w:rsidTr="00432D76">
        <w:tc>
          <w:tcPr>
            <w:tcW w:w="1368" w:type="dxa"/>
            <w:vMerge/>
          </w:tcPr>
          <w:p w:rsidR="00477173" w:rsidRDefault="00477173" w:rsidP="00432D76">
            <w:pPr>
              <w:ind w:right="-720"/>
            </w:pPr>
          </w:p>
        </w:tc>
        <w:tc>
          <w:tcPr>
            <w:tcW w:w="1602" w:type="dxa"/>
          </w:tcPr>
          <w:p w:rsidR="00477173" w:rsidRPr="001652D9" w:rsidRDefault="00477173" w:rsidP="00432D76">
            <w:pPr>
              <w:spacing w:line="240" w:lineRule="auto"/>
              <w:ind w:right="-720"/>
              <w:rPr>
                <w:b/>
              </w:rPr>
            </w:pPr>
            <w:r w:rsidRPr="001652D9">
              <w:rPr>
                <w:b/>
              </w:rPr>
              <w:t>4</w:t>
            </w:r>
          </w:p>
        </w:tc>
        <w:tc>
          <w:tcPr>
            <w:tcW w:w="5670" w:type="dxa"/>
          </w:tcPr>
          <w:p w:rsidR="00477173" w:rsidRDefault="00477173" w:rsidP="00432D76">
            <w:pPr>
              <w:spacing w:line="240" w:lineRule="auto"/>
              <w:ind w:right="-720"/>
            </w:pPr>
          </w:p>
        </w:tc>
        <w:tc>
          <w:tcPr>
            <w:tcW w:w="1548" w:type="dxa"/>
          </w:tcPr>
          <w:p w:rsidR="00477173" w:rsidRDefault="00477173" w:rsidP="00432D76">
            <w:pPr>
              <w:spacing w:line="240" w:lineRule="auto"/>
              <w:ind w:right="-720"/>
            </w:pPr>
          </w:p>
        </w:tc>
        <w:tc>
          <w:tcPr>
            <w:tcW w:w="810" w:type="dxa"/>
          </w:tcPr>
          <w:p w:rsidR="00477173" w:rsidRDefault="00477173" w:rsidP="00432D76">
            <w:pPr>
              <w:spacing w:line="240" w:lineRule="auto"/>
              <w:ind w:right="-720"/>
            </w:pPr>
          </w:p>
        </w:tc>
      </w:tr>
      <w:tr w:rsidR="00477173" w:rsidRPr="00582ED0" w:rsidTr="00432D76">
        <w:trPr>
          <w:trHeight w:val="575"/>
        </w:trPr>
        <w:tc>
          <w:tcPr>
            <w:tcW w:w="1368" w:type="dxa"/>
            <w:vMerge/>
          </w:tcPr>
          <w:p w:rsidR="00477173" w:rsidRDefault="00477173" w:rsidP="00432D76">
            <w:pPr>
              <w:spacing w:line="240" w:lineRule="auto"/>
              <w:ind w:right="-720"/>
            </w:pPr>
          </w:p>
        </w:tc>
        <w:tc>
          <w:tcPr>
            <w:tcW w:w="9630" w:type="dxa"/>
            <w:gridSpan w:val="4"/>
          </w:tcPr>
          <w:p w:rsidR="00477173" w:rsidRPr="00582ED0" w:rsidRDefault="00477173" w:rsidP="00432D76">
            <w:pPr>
              <w:spacing w:line="240" w:lineRule="auto"/>
              <w:ind w:right="-720"/>
              <w:rPr>
                <w:b/>
                <w:bCs/>
              </w:rPr>
            </w:pPr>
            <w:r>
              <w:rPr>
                <w:b/>
                <w:bCs/>
              </w:rPr>
              <w:t>Tota</w:t>
            </w:r>
            <w:r w:rsidRPr="00582ED0">
              <w:rPr>
                <w:b/>
                <w:bCs/>
              </w:rPr>
              <w:t>l</w:t>
            </w:r>
            <w:r>
              <w:rPr>
                <w:b/>
                <w:bCs/>
              </w:rPr>
              <w:t xml:space="preserve"> Rs. (in words):  </w:t>
            </w:r>
          </w:p>
        </w:tc>
      </w:tr>
    </w:tbl>
    <w:p w:rsidR="00477173" w:rsidRDefault="00477173" w:rsidP="00477173">
      <w:pPr>
        <w:spacing w:line="240" w:lineRule="auto"/>
        <w:ind w:right="-720"/>
      </w:pPr>
    </w:p>
    <w:tbl>
      <w:tblPr>
        <w:tblW w:w="110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0"/>
        <w:gridCol w:w="3978"/>
      </w:tblGrid>
      <w:tr w:rsidR="00477173" w:rsidTr="00477173">
        <w:trPr>
          <w:trHeight w:val="421"/>
        </w:trPr>
        <w:tc>
          <w:tcPr>
            <w:tcW w:w="11008" w:type="dxa"/>
            <w:gridSpan w:val="2"/>
          </w:tcPr>
          <w:p w:rsidR="00477173" w:rsidRPr="006E115E" w:rsidRDefault="00477173" w:rsidP="00432D76">
            <w:pPr>
              <w:spacing w:after="120" w:line="240" w:lineRule="auto"/>
              <w:ind w:right="-720"/>
              <w:jc w:val="center"/>
              <w:rPr>
                <w:rFonts w:ascii="Bookman Old Style" w:hAnsi="Bookman Old Style"/>
                <w:b/>
              </w:rPr>
            </w:pPr>
            <w:r w:rsidRPr="006E115E">
              <w:rPr>
                <w:rFonts w:ascii="Bookman Old Style" w:hAnsi="Bookman Old Style"/>
                <w:b/>
              </w:rPr>
              <w:t>Budget Provision</w:t>
            </w:r>
          </w:p>
        </w:tc>
      </w:tr>
      <w:tr w:rsidR="00477173" w:rsidTr="00477173">
        <w:trPr>
          <w:trHeight w:val="387"/>
        </w:trPr>
        <w:tc>
          <w:tcPr>
            <w:tcW w:w="7030" w:type="dxa"/>
          </w:tcPr>
          <w:p w:rsidR="00477173" w:rsidRPr="00477173" w:rsidRDefault="00477173" w:rsidP="00432D76">
            <w:pPr>
              <w:spacing w:after="120" w:line="240" w:lineRule="auto"/>
              <w:ind w:right="-720"/>
              <w:rPr>
                <w:rFonts w:ascii="Bookman Old Style" w:hAnsi="Bookman Old Style"/>
                <w:sz w:val="20"/>
                <w:szCs w:val="20"/>
              </w:rPr>
            </w:pPr>
            <w:r w:rsidRPr="00477173">
              <w:rPr>
                <w:rFonts w:ascii="Bookman Old Style" w:hAnsi="Bookman Old Style"/>
                <w:sz w:val="20"/>
                <w:szCs w:val="20"/>
              </w:rPr>
              <w:t>Budget Head</w:t>
            </w:r>
          </w:p>
        </w:tc>
        <w:tc>
          <w:tcPr>
            <w:tcW w:w="3978" w:type="dxa"/>
          </w:tcPr>
          <w:p w:rsidR="00477173" w:rsidRPr="00477173" w:rsidRDefault="00477173" w:rsidP="00432D76">
            <w:pPr>
              <w:spacing w:after="120" w:line="240" w:lineRule="auto"/>
              <w:ind w:right="-720"/>
              <w:rPr>
                <w:rFonts w:ascii="Bookman Old Style" w:hAnsi="Bookman Old Style"/>
                <w:sz w:val="20"/>
                <w:szCs w:val="20"/>
              </w:rPr>
            </w:pPr>
          </w:p>
        </w:tc>
      </w:tr>
      <w:tr w:rsidR="00477173" w:rsidTr="00477173">
        <w:trPr>
          <w:trHeight w:val="387"/>
        </w:trPr>
        <w:tc>
          <w:tcPr>
            <w:tcW w:w="7030" w:type="dxa"/>
          </w:tcPr>
          <w:p w:rsidR="00477173" w:rsidRPr="00477173" w:rsidRDefault="00477173" w:rsidP="00432D76">
            <w:pPr>
              <w:spacing w:after="120" w:line="240" w:lineRule="auto"/>
              <w:ind w:right="-720"/>
              <w:rPr>
                <w:rFonts w:ascii="Bookman Old Style" w:hAnsi="Bookman Old Style"/>
                <w:sz w:val="20"/>
                <w:szCs w:val="20"/>
              </w:rPr>
            </w:pPr>
            <w:r w:rsidRPr="00477173">
              <w:rPr>
                <w:rFonts w:ascii="Bookman Old Style" w:hAnsi="Bookman Old Style"/>
                <w:sz w:val="20"/>
                <w:szCs w:val="20"/>
              </w:rPr>
              <w:t>Budget Grant</w:t>
            </w:r>
          </w:p>
        </w:tc>
        <w:tc>
          <w:tcPr>
            <w:tcW w:w="3978" w:type="dxa"/>
          </w:tcPr>
          <w:p w:rsidR="00477173" w:rsidRPr="00477173" w:rsidRDefault="00477173" w:rsidP="00432D76">
            <w:pPr>
              <w:spacing w:after="120" w:line="240" w:lineRule="auto"/>
              <w:ind w:right="-720"/>
              <w:rPr>
                <w:rFonts w:ascii="Bookman Old Style" w:hAnsi="Bookman Old Style"/>
                <w:sz w:val="20"/>
                <w:szCs w:val="20"/>
              </w:rPr>
            </w:pPr>
          </w:p>
        </w:tc>
      </w:tr>
      <w:tr w:rsidR="00477173" w:rsidTr="00477173">
        <w:trPr>
          <w:trHeight w:val="387"/>
        </w:trPr>
        <w:tc>
          <w:tcPr>
            <w:tcW w:w="7030" w:type="dxa"/>
          </w:tcPr>
          <w:p w:rsidR="00477173" w:rsidRPr="00477173" w:rsidRDefault="00477173" w:rsidP="00432D76">
            <w:pPr>
              <w:spacing w:after="120" w:line="240" w:lineRule="auto"/>
              <w:ind w:right="-720"/>
              <w:rPr>
                <w:rFonts w:ascii="Bookman Old Style" w:hAnsi="Bookman Old Style"/>
                <w:sz w:val="20"/>
                <w:szCs w:val="20"/>
              </w:rPr>
            </w:pPr>
            <w:r w:rsidRPr="00477173">
              <w:rPr>
                <w:rFonts w:ascii="Bookman Old Style" w:hAnsi="Bookman Old Style"/>
                <w:sz w:val="20"/>
                <w:szCs w:val="20"/>
              </w:rPr>
              <w:t>Expenditure already incurred excluding this bill</w:t>
            </w:r>
          </w:p>
        </w:tc>
        <w:tc>
          <w:tcPr>
            <w:tcW w:w="3978" w:type="dxa"/>
          </w:tcPr>
          <w:p w:rsidR="00477173" w:rsidRPr="00477173" w:rsidRDefault="00477173" w:rsidP="00432D76">
            <w:pPr>
              <w:spacing w:after="120" w:line="240" w:lineRule="auto"/>
              <w:ind w:right="-720"/>
              <w:rPr>
                <w:rFonts w:ascii="Bookman Old Style" w:hAnsi="Bookman Old Style"/>
                <w:sz w:val="20"/>
                <w:szCs w:val="20"/>
              </w:rPr>
            </w:pPr>
          </w:p>
        </w:tc>
      </w:tr>
      <w:tr w:rsidR="00477173" w:rsidTr="00477173">
        <w:trPr>
          <w:trHeight w:val="387"/>
        </w:trPr>
        <w:tc>
          <w:tcPr>
            <w:tcW w:w="7030" w:type="dxa"/>
          </w:tcPr>
          <w:p w:rsidR="00477173" w:rsidRPr="00477173" w:rsidRDefault="00477173" w:rsidP="00432D76">
            <w:pPr>
              <w:spacing w:after="120" w:line="240" w:lineRule="auto"/>
              <w:ind w:right="-720"/>
              <w:rPr>
                <w:rFonts w:ascii="Bookman Old Style" w:hAnsi="Bookman Old Style"/>
                <w:sz w:val="20"/>
                <w:szCs w:val="20"/>
              </w:rPr>
            </w:pPr>
            <w:r w:rsidRPr="00477173">
              <w:rPr>
                <w:rFonts w:ascii="Bookman Old Style" w:hAnsi="Bookman Old Style"/>
                <w:sz w:val="20"/>
                <w:szCs w:val="20"/>
              </w:rPr>
              <w:t>Balance Available</w:t>
            </w:r>
          </w:p>
        </w:tc>
        <w:tc>
          <w:tcPr>
            <w:tcW w:w="3978" w:type="dxa"/>
          </w:tcPr>
          <w:p w:rsidR="00477173" w:rsidRPr="00477173" w:rsidRDefault="00477173" w:rsidP="00432D76">
            <w:pPr>
              <w:spacing w:after="120" w:line="240" w:lineRule="auto"/>
              <w:ind w:right="-720"/>
              <w:rPr>
                <w:rFonts w:ascii="Bookman Old Style" w:hAnsi="Bookman Old Style"/>
                <w:sz w:val="20"/>
                <w:szCs w:val="20"/>
              </w:rPr>
            </w:pPr>
          </w:p>
        </w:tc>
      </w:tr>
      <w:tr w:rsidR="00477173" w:rsidTr="00477173">
        <w:trPr>
          <w:trHeight w:val="387"/>
        </w:trPr>
        <w:tc>
          <w:tcPr>
            <w:tcW w:w="7030" w:type="dxa"/>
          </w:tcPr>
          <w:p w:rsidR="00477173" w:rsidRPr="00477173" w:rsidRDefault="00477173" w:rsidP="00432D76">
            <w:pPr>
              <w:spacing w:after="120" w:line="240" w:lineRule="auto"/>
              <w:ind w:right="-720"/>
              <w:rPr>
                <w:rFonts w:ascii="Bookman Old Style" w:hAnsi="Bookman Old Style"/>
                <w:sz w:val="20"/>
                <w:szCs w:val="20"/>
              </w:rPr>
            </w:pPr>
            <w:r w:rsidRPr="00477173">
              <w:rPr>
                <w:rFonts w:ascii="Bookman Old Style" w:hAnsi="Bookman Old Style"/>
                <w:sz w:val="20"/>
                <w:szCs w:val="20"/>
              </w:rPr>
              <w:t>Passed for payment (In figure)</w:t>
            </w:r>
          </w:p>
        </w:tc>
        <w:tc>
          <w:tcPr>
            <w:tcW w:w="3978" w:type="dxa"/>
          </w:tcPr>
          <w:p w:rsidR="00477173" w:rsidRPr="00477173" w:rsidRDefault="00477173" w:rsidP="00432D76">
            <w:pPr>
              <w:spacing w:after="120" w:line="240" w:lineRule="auto"/>
              <w:ind w:right="-720"/>
              <w:rPr>
                <w:rFonts w:ascii="Bookman Old Style" w:hAnsi="Bookman Old Style"/>
                <w:sz w:val="20"/>
                <w:szCs w:val="20"/>
              </w:rPr>
            </w:pPr>
          </w:p>
        </w:tc>
      </w:tr>
      <w:tr w:rsidR="00477173" w:rsidTr="00477173">
        <w:trPr>
          <w:trHeight w:val="404"/>
        </w:trPr>
        <w:tc>
          <w:tcPr>
            <w:tcW w:w="11008" w:type="dxa"/>
            <w:gridSpan w:val="2"/>
          </w:tcPr>
          <w:p w:rsidR="00477173" w:rsidRPr="00477173" w:rsidRDefault="00477173" w:rsidP="00432D76">
            <w:pPr>
              <w:spacing w:after="120" w:line="240" w:lineRule="auto"/>
              <w:ind w:right="-720"/>
              <w:rPr>
                <w:rFonts w:ascii="Bookman Old Style" w:hAnsi="Bookman Old Style"/>
                <w:sz w:val="20"/>
                <w:szCs w:val="20"/>
              </w:rPr>
            </w:pPr>
            <w:r w:rsidRPr="00477173">
              <w:rPr>
                <w:rFonts w:ascii="Bookman Old Style" w:hAnsi="Bookman Old Style"/>
                <w:sz w:val="20"/>
                <w:szCs w:val="20"/>
              </w:rPr>
              <w:t>Passed for payment (In words):</w:t>
            </w:r>
          </w:p>
        </w:tc>
      </w:tr>
    </w:tbl>
    <w:p w:rsidR="00477173" w:rsidRDefault="00477173" w:rsidP="00477173">
      <w:pPr>
        <w:spacing w:after="0" w:line="240" w:lineRule="auto"/>
        <w:ind w:left="720" w:hanging="720"/>
        <w:jc w:val="both"/>
        <w:rPr>
          <w:iCs/>
          <w:sz w:val="20"/>
          <w:szCs w:val="20"/>
        </w:rPr>
      </w:pPr>
    </w:p>
    <w:p w:rsidR="00477173" w:rsidRPr="0021624C" w:rsidRDefault="00477173" w:rsidP="00477173">
      <w:pPr>
        <w:spacing w:after="0" w:line="240" w:lineRule="auto"/>
        <w:ind w:left="720" w:hanging="720"/>
        <w:jc w:val="both"/>
        <w:rPr>
          <w:rFonts w:ascii="Times New Roman" w:hAnsi="Times New Roman"/>
          <w:iCs/>
          <w:sz w:val="18"/>
          <w:szCs w:val="18"/>
        </w:rPr>
      </w:pPr>
      <w:r>
        <w:rPr>
          <w:iCs/>
          <w:sz w:val="20"/>
          <w:szCs w:val="20"/>
        </w:rPr>
        <w:t xml:space="preserve">1. </w:t>
      </w:r>
      <w:r>
        <w:rPr>
          <w:iCs/>
          <w:sz w:val="20"/>
          <w:szCs w:val="20"/>
        </w:rPr>
        <w:tab/>
      </w:r>
      <w:r w:rsidRPr="0021624C">
        <w:rPr>
          <w:rFonts w:ascii="Times New Roman" w:hAnsi="Times New Roman"/>
          <w:iCs/>
          <w:sz w:val="18"/>
          <w:szCs w:val="18"/>
        </w:rPr>
        <w:t xml:space="preserve">Also certified that the expenditure charged in the bill could not with due regard to interests of the </w:t>
      </w:r>
      <w:proofErr w:type="spellStart"/>
      <w:r w:rsidRPr="0021624C">
        <w:rPr>
          <w:rFonts w:ascii="Times New Roman" w:hAnsi="Times New Roman"/>
          <w:iCs/>
          <w:sz w:val="18"/>
          <w:szCs w:val="18"/>
        </w:rPr>
        <w:t>Indira</w:t>
      </w:r>
      <w:proofErr w:type="spellEnd"/>
      <w:r w:rsidRPr="0021624C">
        <w:rPr>
          <w:rFonts w:ascii="Times New Roman" w:hAnsi="Times New Roman"/>
          <w:iCs/>
          <w:sz w:val="18"/>
          <w:szCs w:val="18"/>
        </w:rPr>
        <w:t xml:space="preserve"> Gandhi University be avoided. </w:t>
      </w:r>
    </w:p>
    <w:p w:rsidR="00477173" w:rsidRPr="0021624C" w:rsidRDefault="00477173" w:rsidP="00477173">
      <w:pPr>
        <w:spacing w:after="0" w:line="240" w:lineRule="auto"/>
        <w:ind w:left="720" w:hanging="720"/>
        <w:jc w:val="both"/>
        <w:rPr>
          <w:rFonts w:ascii="Times New Roman" w:hAnsi="Times New Roman"/>
          <w:iCs/>
          <w:sz w:val="18"/>
          <w:szCs w:val="18"/>
        </w:rPr>
      </w:pPr>
      <w:r w:rsidRPr="0021624C">
        <w:rPr>
          <w:rFonts w:ascii="Times New Roman" w:hAnsi="Times New Roman"/>
          <w:iCs/>
          <w:sz w:val="18"/>
          <w:szCs w:val="18"/>
        </w:rPr>
        <w:t>2.</w:t>
      </w:r>
      <w:r w:rsidRPr="0021624C">
        <w:rPr>
          <w:rFonts w:ascii="Times New Roman" w:hAnsi="Times New Roman"/>
          <w:iCs/>
          <w:sz w:val="18"/>
          <w:szCs w:val="18"/>
        </w:rPr>
        <w:tab/>
        <w:t xml:space="preserve">I have satisfied myself that the charges supported by vouchers entered in this bill have been really paid with the exceptions noted below, which exceed the balance of the permanent advance will be paid on receipt of money drawn of this bill. </w:t>
      </w:r>
    </w:p>
    <w:p w:rsidR="00477173" w:rsidRPr="00A55A12" w:rsidRDefault="00477173" w:rsidP="00477173">
      <w:pPr>
        <w:spacing w:after="0" w:line="240" w:lineRule="auto"/>
        <w:ind w:left="720" w:hanging="720"/>
        <w:rPr>
          <w:rFonts w:ascii="Times New Roman" w:hAnsi="Times New Roman"/>
          <w:iCs/>
          <w:sz w:val="20"/>
          <w:szCs w:val="20"/>
        </w:rPr>
      </w:pPr>
      <w:r w:rsidRPr="0021624C">
        <w:rPr>
          <w:rFonts w:ascii="Times New Roman" w:hAnsi="Times New Roman"/>
          <w:iCs/>
          <w:sz w:val="18"/>
          <w:szCs w:val="18"/>
        </w:rPr>
        <w:t xml:space="preserve">3. </w:t>
      </w:r>
      <w:r w:rsidRPr="0021624C">
        <w:rPr>
          <w:rFonts w:ascii="Times New Roman" w:hAnsi="Times New Roman"/>
          <w:iCs/>
          <w:sz w:val="18"/>
          <w:szCs w:val="18"/>
        </w:rPr>
        <w:tab/>
        <w:t>Certified that this bill has been produced in audit for the first time</w:t>
      </w:r>
      <w:r w:rsidRPr="00A55A12">
        <w:rPr>
          <w:rFonts w:ascii="Times New Roman" w:hAnsi="Times New Roman"/>
          <w:iCs/>
          <w:sz w:val="20"/>
          <w:szCs w:val="20"/>
        </w:rPr>
        <w:t xml:space="preserve">.  </w:t>
      </w:r>
    </w:p>
    <w:p w:rsidR="00477173" w:rsidRDefault="00477173" w:rsidP="00477173">
      <w:pPr>
        <w:spacing w:line="240" w:lineRule="auto"/>
        <w:rPr>
          <w:rFonts w:ascii="Times New Roman" w:hAnsi="Times New Roman"/>
          <w:b/>
          <w:iCs/>
          <w:sz w:val="20"/>
          <w:szCs w:val="20"/>
        </w:rPr>
      </w:pPr>
    </w:p>
    <w:p w:rsidR="00477173" w:rsidRPr="00A55A12" w:rsidRDefault="00477173" w:rsidP="00477173">
      <w:pPr>
        <w:spacing w:line="240" w:lineRule="auto"/>
        <w:rPr>
          <w:rFonts w:ascii="Times New Roman" w:hAnsi="Times New Roman"/>
          <w:b/>
          <w:iCs/>
          <w:sz w:val="20"/>
          <w:szCs w:val="20"/>
        </w:rPr>
      </w:pPr>
      <w:r>
        <w:rPr>
          <w:rFonts w:ascii="Times New Roman" w:hAnsi="Times New Roman"/>
          <w:b/>
          <w:iCs/>
          <w:sz w:val="20"/>
          <w:szCs w:val="20"/>
        </w:rPr>
        <w:tab/>
      </w:r>
      <w:r w:rsidRPr="00A55A12">
        <w:rPr>
          <w:rFonts w:ascii="Times New Roman" w:hAnsi="Times New Roman"/>
          <w:b/>
          <w:iCs/>
          <w:sz w:val="20"/>
          <w:szCs w:val="20"/>
        </w:rPr>
        <w:tab/>
      </w:r>
      <w:r w:rsidRPr="00A55A12">
        <w:rPr>
          <w:rFonts w:ascii="Times New Roman" w:hAnsi="Times New Roman"/>
          <w:b/>
          <w:iCs/>
          <w:sz w:val="20"/>
          <w:szCs w:val="20"/>
        </w:rPr>
        <w:tab/>
      </w:r>
      <w:r w:rsidRPr="00A55A12">
        <w:rPr>
          <w:rFonts w:ascii="Times New Roman" w:hAnsi="Times New Roman"/>
          <w:b/>
          <w:iCs/>
          <w:sz w:val="20"/>
          <w:szCs w:val="20"/>
        </w:rPr>
        <w:tab/>
      </w:r>
      <w:r w:rsidRPr="00A55A12">
        <w:rPr>
          <w:rFonts w:ascii="Times New Roman" w:hAnsi="Times New Roman"/>
          <w:b/>
          <w:iCs/>
          <w:sz w:val="20"/>
          <w:szCs w:val="20"/>
        </w:rPr>
        <w:tab/>
      </w:r>
      <w:r w:rsidR="006E5A12">
        <w:rPr>
          <w:rFonts w:ascii="Times New Roman" w:hAnsi="Times New Roman"/>
          <w:b/>
          <w:iCs/>
          <w:sz w:val="20"/>
          <w:szCs w:val="20"/>
        </w:rPr>
        <w:tab/>
      </w:r>
      <w:r w:rsidRPr="00A55A12">
        <w:rPr>
          <w:rFonts w:ascii="Times New Roman" w:hAnsi="Times New Roman"/>
          <w:b/>
          <w:iCs/>
          <w:sz w:val="20"/>
          <w:szCs w:val="20"/>
        </w:rPr>
        <w:t>HOD/Branch</w:t>
      </w:r>
      <w:r w:rsidRPr="00A55A12">
        <w:rPr>
          <w:rFonts w:ascii="Times New Roman" w:hAnsi="Times New Roman"/>
          <w:b/>
          <w:iCs/>
          <w:sz w:val="20"/>
          <w:szCs w:val="20"/>
        </w:rPr>
        <w:tab/>
      </w:r>
      <w:r w:rsidRPr="00A55A12">
        <w:rPr>
          <w:rFonts w:ascii="Times New Roman" w:hAnsi="Times New Roman"/>
          <w:b/>
          <w:iCs/>
          <w:sz w:val="20"/>
          <w:szCs w:val="20"/>
        </w:rPr>
        <w:tab/>
      </w:r>
      <w:r w:rsidRPr="00A55A12">
        <w:rPr>
          <w:rFonts w:ascii="Times New Roman" w:hAnsi="Times New Roman"/>
          <w:b/>
          <w:iCs/>
          <w:sz w:val="20"/>
          <w:szCs w:val="20"/>
        </w:rPr>
        <w:tab/>
      </w:r>
      <w:r w:rsidRPr="00A55A12">
        <w:rPr>
          <w:rFonts w:ascii="Times New Roman" w:hAnsi="Times New Roman"/>
          <w:b/>
          <w:iCs/>
          <w:sz w:val="20"/>
          <w:szCs w:val="20"/>
        </w:rPr>
        <w:tab/>
      </w:r>
      <w:r>
        <w:rPr>
          <w:rFonts w:ascii="Times New Roman" w:hAnsi="Times New Roman"/>
          <w:b/>
          <w:iCs/>
          <w:sz w:val="20"/>
          <w:szCs w:val="20"/>
        </w:rPr>
        <w:t>DDO</w:t>
      </w:r>
      <w:r w:rsidRPr="00A55A12">
        <w:rPr>
          <w:rFonts w:ascii="Times New Roman" w:hAnsi="Times New Roman"/>
          <w:b/>
          <w:iCs/>
          <w:sz w:val="20"/>
          <w:szCs w:val="20"/>
        </w:rPr>
        <w:t xml:space="preserve"> </w:t>
      </w:r>
    </w:p>
    <w:p w:rsidR="00477173" w:rsidRPr="00A55A12" w:rsidRDefault="00477173" w:rsidP="00477173">
      <w:pPr>
        <w:spacing w:after="0" w:line="360" w:lineRule="auto"/>
        <w:ind w:left="720" w:hanging="720"/>
        <w:rPr>
          <w:rFonts w:ascii="Times New Roman" w:hAnsi="Times New Roman"/>
          <w:iCs/>
          <w:sz w:val="20"/>
          <w:szCs w:val="20"/>
        </w:rPr>
      </w:pPr>
      <w:r w:rsidRPr="00A55A12">
        <w:rPr>
          <w:rFonts w:ascii="Times New Roman" w:hAnsi="Times New Roman"/>
          <w:iCs/>
          <w:sz w:val="20"/>
          <w:szCs w:val="20"/>
        </w:rPr>
        <w:t>Checked &amp; Passed for Rs _________________</w:t>
      </w:r>
    </w:p>
    <w:p w:rsidR="00477173" w:rsidRPr="00A55A12" w:rsidRDefault="00477173" w:rsidP="00477173">
      <w:pPr>
        <w:spacing w:after="0" w:line="360" w:lineRule="auto"/>
        <w:ind w:left="720" w:hanging="720"/>
        <w:rPr>
          <w:rFonts w:ascii="Times New Roman" w:hAnsi="Times New Roman"/>
          <w:iCs/>
          <w:sz w:val="20"/>
          <w:szCs w:val="20"/>
        </w:rPr>
      </w:pPr>
      <w:r w:rsidRPr="00A55A12">
        <w:rPr>
          <w:rFonts w:ascii="Times New Roman" w:hAnsi="Times New Roman"/>
          <w:iCs/>
          <w:sz w:val="20"/>
          <w:szCs w:val="20"/>
        </w:rPr>
        <w:t>_____________________________________</w:t>
      </w:r>
    </w:p>
    <w:p w:rsidR="00477173" w:rsidRPr="00A55A12" w:rsidRDefault="00477173" w:rsidP="00477173">
      <w:pPr>
        <w:spacing w:after="0" w:line="360" w:lineRule="auto"/>
        <w:ind w:left="720" w:hanging="720"/>
        <w:rPr>
          <w:rFonts w:ascii="Times New Roman" w:hAnsi="Times New Roman"/>
          <w:iCs/>
          <w:sz w:val="20"/>
          <w:szCs w:val="20"/>
        </w:rPr>
      </w:pPr>
      <w:r w:rsidRPr="00A55A12">
        <w:rPr>
          <w:rFonts w:ascii="Times New Roman" w:hAnsi="Times New Roman"/>
          <w:iCs/>
          <w:sz w:val="20"/>
          <w:szCs w:val="20"/>
        </w:rPr>
        <w:t>_____________________________________</w:t>
      </w:r>
    </w:p>
    <w:p w:rsidR="00477173" w:rsidRDefault="00477173" w:rsidP="00477173">
      <w:pPr>
        <w:spacing w:after="0"/>
        <w:ind w:left="720" w:hanging="720"/>
        <w:rPr>
          <w:rFonts w:ascii="Times New Roman" w:hAnsi="Times New Roman"/>
          <w:iCs/>
          <w:sz w:val="20"/>
          <w:szCs w:val="20"/>
        </w:rPr>
      </w:pPr>
    </w:p>
    <w:p w:rsidR="00477173" w:rsidRDefault="00477173" w:rsidP="006E5A12">
      <w:pPr>
        <w:spacing w:after="0"/>
        <w:ind w:left="720" w:hanging="720"/>
        <w:rPr>
          <w:rFonts w:ascii="Times New Roman" w:hAnsi="Times New Roman"/>
          <w:iCs/>
          <w:sz w:val="20"/>
          <w:szCs w:val="20"/>
        </w:rPr>
      </w:pPr>
      <w:proofErr w:type="gramStart"/>
      <w:r>
        <w:rPr>
          <w:rFonts w:ascii="Times New Roman" w:hAnsi="Times New Roman"/>
          <w:iCs/>
          <w:sz w:val="20"/>
          <w:szCs w:val="20"/>
        </w:rPr>
        <w:t xml:space="preserve">Clerk                   </w:t>
      </w:r>
      <w:proofErr w:type="spellStart"/>
      <w:r>
        <w:rPr>
          <w:rFonts w:ascii="Times New Roman" w:hAnsi="Times New Roman"/>
          <w:iCs/>
          <w:sz w:val="20"/>
          <w:szCs w:val="20"/>
        </w:rPr>
        <w:t>Dy.Supdt</w:t>
      </w:r>
      <w:proofErr w:type="spellEnd"/>
      <w:r>
        <w:rPr>
          <w:rFonts w:ascii="Times New Roman" w:hAnsi="Times New Roman"/>
          <w:iCs/>
          <w:sz w:val="20"/>
          <w:szCs w:val="20"/>
        </w:rPr>
        <w:t>.</w:t>
      </w:r>
      <w:proofErr w:type="gramEnd"/>
      <w:r>
        <w:rPr>
          <w:rFonts w:ascii="Times New Roman" w:hAnsi="Times New Roman"/>
          <w:iCs/>
          <w:sz w:val="20"/>
          <w:szCs w:val="20"/>
        </w:rPr>
        <w:t xml:space="preserve"> </w:t>
      </w:r>
      <w:r>
        <w:rPr>
          <w:rFonts w:ascii="Times New Roman" w:hAnsi="Times New Roman"/>
          <w:iCs/>
          <w:sz w:val="20"/>
          <w:szCs w:val="20"/>
        </w:rPr>
        <w:tab/>
      </w:r>
      <w:r w:rsidRPr="00A55A12">
        <w:rPr>
          <w:rFonts w:ascii="Times New Roman" w:hAnsi="Times New Roman"/>
          <w:iCs/>
          <w:sz w:val="20"/>
          <w:szCs w:val="20"/>
        </w:rPr>
        <w:t>F. O.</w:t>
      </w:r>
    </w:p>
    <w:p w:rsidR="00477173" w:rsidRPr="00A55A12" w:rsidRDefault="00477173" w:rsidP="00477173">
      <w:pPr>
        <w:spacing w:line="240" w:lineRule="auto"/>
        <w:ind w:left="4320"/>
        <w:rPr>
          <w:rFonts w:ascii="Times New Roman" w:hAnsi="Times New Roman"/>
          <w:iCs/>
          <w:sz w:val="20"/>
          <w:szCs w:val="20"/>
        </w:rPr>
      </w:pPr>
      <w:r w:rsidRPr="00A55A12">
        <w:rPr>
          <w:rFonts w:ascii="Times New Roman" w:hAnsi="Times New Roman"/>
          <w:iCs/>
          <w:sz w:val="20"/>
          <w:szCs w:val="20"/>
        </w:rPr>
        <w:t>Pre-audited &amp; Passed for Rs _________________________</w:t>
      </w:r>
    </w:p>
    <w:p w:rsidR="00477173" w:rsidRPr="00A55A12" w:rsidRDefault="00477173" w:rsidP="00477173">
      <w:pPr>
        <w:spacing w:line="240" w:lineRule="auto"/>
        <w:ind w:left="1440" w:hanging="720"/>
        <w:rPr>
          <w:rFonts w:ascii="Times New Roman" w:hAnsi="Times New Roman"/>
          <w:iCs/>
          <w:sz w:val="20"/>
          <w:szCs w:val="20"/>
        </w:rPr>
      </w:pPr>
      <w:r w:rsidRPr="00A55A12">
        <w:rPr>
          <w:rFonts w:ascii="Times New Roman" w:hAnsi="Times New Roman"/>
          <w:iCs/>
          <w:sz w:val="20"/>
          <w:szCs w:val="20"/>
        </w:rPr>
        <w:t xml:space="preserve">          </w:t>
      </w:r>
      <w:r w:rsidRPr="00A55A12">
        <w:rPr>
          <w:rFonts w:ascii="Times New Roman" w:hAnsi="Times New Roman"/>
          <w:iCs/>
          <w:sz w:val="20"/>
          <w:szCs w:val="20"/>
        </w:rPr>
        <w:tab/>
      </w:r>
      <w:r w:rsidRPr="00A55A12">
        <w:rPr>
          <w:rFonts w:ascii="Times New Roman" w:hAnsi="Times New Roman"/>
          <w:iCs/>
          <w:sz w:val="20"/>
          <w:szCs w:val="20"/>
        </w:rPr>
        <w:tab/>
      </w:r>
      <w:r w:rsidRPr="00A55A12">
        <w:rPr>
          <w:rFonts w:ascii="Times New Roman" w:hAnsi="Times New Roman"/>
          <w:iCs/>
          <w:sz w:val="20"/>
          <w:szCs w:val="20"/>
        </w:rPr>
        <w:tab/>
      </w:r>
      <w:r w:rsidRPr="00A55A12">
        <w:rPr>
          <w:rFonts w:ascii="Times New Roman" w:hAnsi="Times New Roman"/>
          <w:iCs/>
          <w:sz w:val="20"/>
          <w:szCs w:val="20"/>
        </w:rPr>
        <w:tab/>
      </w:r>
      <w:r w:rsidRPr="00A55A12">
        <w:rPr>
          <w:rFonts w:ascii="Times New Roman" w:hAnsi="Times New Roman"/>
          <w:iCs/>
          <w:sz w:val="20"/>
          <w:szCs w:val="20"/>
        </w:rPr>
        <w:tab/>
        <w:t>________________________________________________</w:t>
      </w:r>
    </w:p>
    <w:p w:rsidR="002B7160" w:rsidRPr="006E5A12" w:rsidRDefault="00477173" w:rsidP="006E5A12">
      <w:pPr>
        <w:spacing w:line="240" w:lineRule="auto"/>
        <w:ind w:left="3600" w:firstLine="720"/>
        <w:rPr>
          <w:rFonts w:ascii="Times New Roman" w:hAnsi="Times New Roman"/>
          <w:iCs/>
          <w:sz w:val="20"/>
          <w:szCs w:val="20"/>
        </w:rPr>
      </w:pPr>
      <w:proofErr w:type="gramStart"/>
      <w:r w:rsidRPr="00A55A12">
        <w:rPr>
          <w:rFonts w:ascii="Times New Roman" w:hAnsi="Times New Roman"/>
          <w:iCs/>
          <w:sz w:val="20"/>
          <w:szCs w:val="20"/>
        </w:rPr>
        <w:t xml:space="preserve">Auditor </w:t>
      </w:r>
      <w:r w:rsidRPr="00A55A12">
        <w:rPr>
          <w:rFonts w:ascii="Times New Roman" w:hAnsi="Times New Roman"/>
          <w:iCs/>
          <w:sz w:val="20"/>
          <w:szCs w:val="20"/>
        </w:rPr>
        <w:tab/>
        <w:t xml:space="preserve">  </w:t>
      </w:r>
      <w:r w:rsidRPr="00A55A12">
        <w:rPr>
          <w:rFonts w:ascii="Times New Roman" w:hAnsi="Times New Roman"/>
          <w:iCs/>
          <w:sz w:val="20"/>
          <w:szCs w:val="20"/>
        </w:rPr>
        <w:tab/>
        <w:t xml:space="preserve">     R.S.A.</w:t>
      </w:r>
      <w:proofErr w:type="gramEnd"/>
      <w:r w:rsidRPr="00A55A12">
        <w:rPr>
          <w:rFonts w:ascii="Times New Roman" w:hAnsi="Times New Roman"/>
          <w:iCs/>
          <w:sz w:val="20"/>
          <w:szCs w:val="20"/>
        </w:rPr>
        <w:t xml:space="preserve">      </w:t>
      </w:r>
      <w:r w:rsidRPr="00A55A12">
        <w:rPr>
          <w:rFonts w:ascii="Times New Roman" w:hAnsi="Times New Roman"/>
          <w:iCs/>
          <w:sz w:val="20"/>
          <w:szCs w:val="20"/>
        </w:rPr>
        <w:tab/>
        <w:t xml:space="preserve">     </w:t>
      </w:r>
      <w:r w:rsidRPr="00A55A12">
        <w:rPr>
          <w:rFonts w:ascii="Times New Roman" w:hAnsi="Times New Roman"/>
          <w:iCs/>
          <w:sz w:val="20"/>
          <w:szCs w:val="20"/>
        </w:rPr>
        <w:tab/>
      </w:r>
      <w:r>
        <w:rPr>
          <w:rFonts w:ascii="Times New Roman" w:hAnsi="Times New Roman"/>
          <w:iCs/>
          <w:sz w:val="20"/>
          <w:szCs w:val="20"/>
        </w:rPr>
        <w:t>Dy</w:t>
      </w:r>
      <w:r w:rsidRPr="00A55A12">
        <w:rPr>
          <w:rFonts w:ascii="Times New Roman" w:hAnsi="Times New Roman"/>
          <w:iCs/>
          <w:sz w:val="20"/>
          <w:szCs w:val="20"/>
        </w:rPr>
        <w:t>. Director</w:t>
      </w:r>
    </w:p>
    <w:sectPr w:rsidR="002B7160" w:rsidRPr="006E5A12" w:rsidSect="00477173">
      <w:pgSz w:w="12240" w:h="15840"/>
      <w:pgMar w:top="568"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FreeSans">
    <w:altName w:val="Arial"/>
    <w:charset w:val="00"/>
    <w:family w:val="swiss"/>
    <w:pitch w:val="variable"/>
    <w:sig w:usb0="00000000" w:usb1="00000000" w:usb2="00000000" w:usb3="00000000" w:csb0="00000000" w:csb1="00000000"/>
  </w:font>
  <w:font w:name="Nirmala UI">
    <w:altName w:val="Iskoola Pota"/>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705"/>
    <w:rsid w:val="000F5AB1"/>
    <w:rsid w:val="002B7160"/>
    <w:rsid w:val="00477173"/>
    <w:rsid w:val="006E5A12"/>
    <w:rsid w:val="007E1F4C"/>
    <w:rsid w:val="00A75BCB"/>
    <w:rsid w:val="00DA6705"/>
    <w:rsid w:val="00ED0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705"/>
    <w:pPr>
      <w:ind w:left="720"/>
      <w:contextualSpacing/>
    </w:pPr>
  </w:style>
  <w:style w:type="paragraph" w:styleId="BodyText">
    <w:name w:val="Body Text"/>
    <w:basedOn w:val="Normal"/>
    <w:link w:val="BodyTextChar"/>
    <w:uiPriority w:val="1"/>
    <w:qFormat/>
    <w:rsid w:val="00DA670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A6705"/>
    <w:rPr>
      <w:rFonts w:ascii="Times New Roman" w:eastAsia="Times New Roman" w:hAnsi="Times New Roman" w:cs="Times New Roman"/>
    </w:rPr>
  </w:style>
  <w:style w:type="paragraph" w:customStyle="1" w:styleId="TableParagraph">
    <w:name w:val="Table Paragraph"/>
    <w:basedOn w:val="Normal"/>
    <w:uiPriority w:val="1"/>
    <w:qFormat/>
    <w:rsid w:val="00DA6705"/>
    <w:pPr>
      <w:widowControl w:val="0"/>
      <w:autoSpaceDE w:val="0"/>
      <w:autoSpaceDN w:val="0"/>
      <w:spacing w:after="0" w:line="240" w:lineRule="auto"/>
    </w:pPr>
    <w:rPr>
      <w:rFonts w:ascii="Carlito" w:eastAsia="Carlito" w:hAnsi="Carlito" w:cs="Carli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dc:creator>
  <cp:lastModifiedBy>Pankaj</cp:lastModifiedBy>
  <cp:revision>5</cp:revision>
  <dcterms:created xsi:type="dcterms:W3CDTF">2020-07-30T06:47:00Z</dcterms:created>
  <dcterms:modified xsi:type="dcterms:W3CDTF">2020-08-04T06:38:00Z</dcterms:modified>
</cp:coreProperties>
</file>